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5" w:rsidRDefault="00671B45" w:rsidP="00671B45">
      <w:pPr>
        <w:jc w:val="center"/>
        <w:rPr>
          <w:rFonts w:asciiTheme="majorHAnsi" w:hAnsiTheme="majorHAnsi"/>
          <w:sz w:val="32"/>
          <w:u w:val="single"/>
        </w:rPr>
      </w:pPr>
      <w:r w:rsidRPr="00671B45">
        <w:rPr>
          <w:rFonts w:asciiTheme="majorHAnsi" w:hAnsiTheme="majorHAnsi"/>
          <w:sz w:val="32"/>
          <w:u w:val="single"/>
        </w:rPr>
        <w:t>Who should be sponsored first?</w:t>
      </w:r>
    </w:p>
    <w:p w:rsidR="00671B45" w:rsidRDefault="00671B45" w:rsidP="00671B45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Sponsorship is one of the “hot topics” of the moment – thousands of adverts appear on my news feeds of people requesting, begging, or generally desperate for sponsorship. And I understand why – it opens many doors for riders, whether they are low-key or big and famous. </w:t>
      </w:r>
    </w:p>
    <w:p w:rsidR="00671B45" w:rsidRPr="00671B45" w:rsidRDefault="00671B45" w:rsidP="00671B45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</w:p>
    <w:sectPr w:rsidR="00671B45" w:rsidRPr="0067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5"/>
    <w:rsid w:val="00671B45"/>
    <w:rsid w:val="00C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2016-05-30T14:13:00Z</dcterms:created>
  <dcterms:modified xsi:type="dcterms:W3CDTF">2016-06-01T14:07:00Z</dcterms:modified>
</cp:coreProperties>
</file>